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  <w:r>
        <w:drawing>
          <wp:inline distT="0" distB="0" distL="114300" distR="114300">
            <wp:extent cx="4972685" cy="4219575"/>
            <wp:effectExtent l="0" t="0" r="1079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color w:val="FF0000"/>
        </w:rPr>
        <w:t>Obelisk 65 FC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21083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8D6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C4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236A7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64562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72B0423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127</Words>
  <Characters>725</Characters>
  <Lines>6</Lines>
  <Paragraphs>1</Paragraphs>
  <TotalTime>277</TotalTime>
  <ScaleCrop>false</ScaleCrop>
  <LinksUpToDate>false</LinksUpToDate>
  <CharactersWithSpaces>851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GeekVape</cp:lastModifiedBy>
  <cp:lastPrinted>2020-07-21T08:53:00Z</cp:lastPrinted>
  <dcterms:modified xsi:type="dcterms:W3CDTF">2021-11-04T04:01:34Z</dcterms:modified>
  <dc:title>﹡﹡﹡修订记录﹡﹡﹡</dc:title>
  <cp:revision>257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9E31055C99DC4C8085C4199A425A3A4C</vt:lpwstr>
  </property>
</Properties>
</file>